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0506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4F2D72" w:rsidRPr="00F21178" w:rsidTr="00194D70">
        <w:trPr>
          <w:trHeight w:val="892"/>
        </w:trPr>
        <w:tc>
          <w:tcPr>
            <w:tcW w:w="3119" w:type="dxa"/>
            <w:shd w:val="clear" w:color="auto" w:fill="auto"/>
          </w:tcPr>
          <w:p w:rsidR="004F2D72" w:rsidRPr="00F21178" w:rsidRDefault="004F2D72" w:rsidP="00194D70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F21178">
              <w:rPr>
                <w:rFonts w:ascii="Times New Roman" w:hAnsi="Times New Roman"/>
                <w:b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066FC" wp14:editId="60ABB7B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652780</wp:posOffset>
                      </wp:positionV>
                      <wp:extent cx="6568440" cy="0"/>
                      <wp:effectExtent l="0" t="19050" r="38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9FF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.9pt;margin-top:51.4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" strokecolor="#2f5496 [2408]" strokeweight="3pt"/>
                  </w:pict>
                </mc:Fallback>
              </mc:AlternateContent>
            </w:r>
            <w:r w:rsidRPr="00F21178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6B5114C" wp14:editId="5B657490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92710</wp:posOffset>
                  </wp:positionV>
                  <wp:extent cx="386715" cy="4572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7448" y="20700"/>
                      <wp:lineTo x="12768" y="20700"/>
                      <wp:lineTo x="20217" y="18900"/>
                      <wp:lineTo x="20217" y="0"/>
                      <wp:lineTo x="0" y="0"/>
                    </wp:wrapPolygon>
                  </wp:wrapTight>
                  <wp:docPr id="7" name="Picture 2" descr="2022-12-22_14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2022-12-22_145005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1178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59DFD" wp14:editId="49FADF6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252095</wp:posOffset>
                      </wp:positionV>
                      <wp:extent cx="24130" cy="135890"/>
                      <wp:effectExtent l="0" t="0" r="13970" b="16510"/>
                      <wp:wrapNone/>
                      <wp:docPr id="9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899"/>
                              </a:solidFill>
                              <a:ln w="25400">
                                <a:solidFill>
                                  <a:srgbClr val="0048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E7656E8" id="Прямоугольник 5" o:spid="_x0000_s1026" style="position:absolute;margin-left:99.1pt;margin-top:19.85pt;width:1.9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" fillcolor="#004899" strokecolor="#004899" strokeweight="2pt"/>
                  </w:pict>
                </mc:Fallback>
              </mc:AlternateContent>
            </w:r>
            <w:r w:rsidRPr="00F21178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38597338" wp14:editId="5AA60E66">
                  <wp:extent cx="1219200" cy="648335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8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4F2D72" w:rsidRPr="00F21178" w:rsidRDefault="004F2D72" w:rsidP="00194D70">
            <w:pPr>
              <w:pStyle w:val="a3"/>
              <w:spacing w:before="0" w:beforeAutospacing="0" w:after="0" w:afterAutospacing="0"/>
              <w:rPr>
                <w:b/>
                <w:bCs/>
                <w:color w:val="0033A0"/>
                <w:kern w:val="24"/>
              </w:rPr>
            </w:pPr>
            <w:r w:rsidRPr="00F21178">
              <w:rPr>
                <w:b/>
                <w:bCs/>
                <w:color w:val="0033A0"/>
                <w:kern w:val="24"/>
              </w:rPr>
              <w:t xml:space="preserve">Главное управление по труду и занятости населения </w:t>
            </w:r>
          </w:p>
          <w:p w:rsidR="004F2D72" w:rsidRPr="00F21178" w:rsidRDefault="004F2D72" w:rsidP="00194D70">
            <w:pPr>
              <w:pStyle w:val="a3"/>
              <w:spacing w:before="0" w:beforeAutospacing="0" w:after="0" w:afterAutospacing="0"/>
              <w:rPr>
                <w:color w:val="0033A0"/>
              </w:rPr>
            </w:pPr>
            <w:r w:rsidRPr="00F21178">
              <w:rPr>
                <w:b/>
                <w:bCs/>
                <w:color w:val="0033A0"/>
                <w:kern w:val="24"/>
              </w:rPr>
              <w:t>Челябинской области</w:t>
            </w:r>
          </w:p>
        </w:tc>
      </w:tr>
      <w:tr w:rsidR="004F2D72" w:rsidRPr="00F21178" w:rsidTr="007C4AB9">
        <w:trPr>
          <w:trHeight w:val="262"/>
        </w:trPr>
        <w:tc>
          <w:tcPr>
            <w:tcW w:w="3119" w:type="dxa"/>
            <w:shd w:val="clear" w:color="auto" w:fill="auto"/>
          </w:tcPr>
          <w:p w:rsidR="004F2D72" w:rsidRPr="00F21178" w:rsidRDefault="004F2D72" w:rsidP="00194D70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7387" w:type="dxa"/>
            <w:shd w:val="clear" w:color="auto" w:fill="auto"/>
          </w:tcPr>
          <w:p w:rsidR="004F2D72" w:rsidRPr="00F21178" w:rsidRDefault="004F2D72" w:rsidP="00194D7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0033A0"/>
                <w:kern w:val="24"/>
              </w:rPr>
            </w:pPr>
          </w:p>
        </w:tc>
      </w:tr>
    </w:tbl>
    <w:p w:rsidR="00BA628E" w:rsidRDefault="00BA628E" w:rsidP="00E63F0E">
      <w:pPr>
        <w:spacing w:line="276" w:lineRule="auto"/>
        <w:jc w:val="center"/>
        <w:rPr>
          <w:rFonts w:ascii="Times New Roman" w:hAnsi="Times New Roman"/>
          <w:b/>
          <w:bCs/>
          <w:color w:val="333333"/>
          <w:szCs w:val="24"/>
        </w:rPr>
      </w:pPr>
    </w:p>
    <w:p w:rsidR="00DC2B1A" w:rsidRDefault="00DC2B1A" w:rsidP="00DC2B1A">
      <w:pPr>
        <w:spacing w:line="276" w:lineRule="auto"/>
        <w:jc w:val="center"/>
        <w:rPr>
          <w:rFonts w:ascii="Times New Roman" w:hAnsi="Times New Roman"/>
          <w:b/>
          <w:bCs/>
          <w:color w:val="333333"/>
          <w:szCs w:val="24"/>
        </w:rPr>
      </w:pPr>
      <w:bookmarkStart w:id="0" w:name="_GoBack"/>
      <w:r w:rsidRPr="00DC2B1A">
        <w:rPr>
          <w:rFonts w:ascii="Times New Roman" w:hAnsi="Times New Roman"/>
          <w:b/>
          <w:bCs/>
          <w:color w:val="333333"/>
          <w:szCs w:val="24"/>
        </w:rPr>
        <w:t>Впервые на Всероссийском женском форуме «Стальное кружево Урала» работал консультационный пункт службы занятости населения</w:t>
      </w:r>
    </w:p>
    <w:bookmarkEnd w:id="0"/>
    <w:p w:rsidR="00DC2B1A" w:rsidRPr="009333AA" w:rsidRDefault="00DC2B1A" w:rsidP="009333AA">
      <w:pPr>
        <w:spacing w:line="276" w:lineRule="auto"/>
        <w:jc w:val="both"/>
        <w:rPr>
          <w:rFonts w:ascii="Times New Roman" w:hAnsi="Times New Roman"/>
          <w:b/>
          <w:bCs/>
          <w:color w:val="333333"/>
          <w:szCs w:val="24"/>
        </w:rPr>
      </w:pPr>
    </w:p>
    <w:p w:rsidR="009333AA" w:rsidRDefault="009333AA" w:rsidP="009333AA">
      <w:pPr>
        <w:spacing w:line="276" w:lineRule="auto"/>
        <w:jc w:val="both"/>
        <w:rPr>
          <w:rFonts w:ascii="Times New Roman" w:hAnsi="Times New Roman"/>
          <w:b/>
          <w:bCs/>
          <w:color w:val="333333"/>
          <w:szCs w:val="24"/>
        </w:rPr>
      </w:pPr>
      <w:r w:rsidRPr="009333AA">
        <w:rPr>
          <w:rFonts w:ascii="Times New Roman" w:hAnsi="Times New Roman"/>
          <w:b/>
          <w:bCs/>
          <w:color w:val="333333"/>
          <w:szCs w:val="24"/>
        </w:rPr>
        <w:t xml:space="preserve">За два дня форума специалисты оказали 260 консультаций. Напомним, форум организован при поддержке Правительства </w:t>
      </w:r>
      <w:r>
        <w:rPr>
          <w:rFonts w:ascii="Times New Roman" w:hAnsi="Times New Roman"/>
          <w:b/>
          <w:bCs/>
          <w:color w:val="333333"/>
          <w:szCs w:val="24"/>
        </w:rPr>
        <w:t>Ч</w:t>
      </w:r>
      <w:r w:rsidRPr="009333AA">
        <w:rPr>
          <w:rFonts w:ascii="Times New Roman" w:hAnsi="Times New Roman"/>
          <w:b/>
          <w:bCs/>
          <w:color w:val="333333"/>
          <w:szCs w:val="24"/>
        </w:rPr>
        <w:t xml:space="preserve">елябинской области. </w:t>
      </w: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/>
          <w:bCs/>
          <w:color w:val="333333"/>
          <w:szCs w:val="24"/>
        </w:rPr>
      </w:pP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  <w:r w:rsidRPr="009333AA">
        <w:rPr>
          <w:rFonts w:ascii="Times New Roman" w:hAnsi="Times New Roman"/>
          <w:bCs/>
          <w:color w:val="333333"/>
          <w:szCs w:val="24"/>
        </w:rPr>
        <w:t>Посетителям консультационного пункта рассказали, как услуги службы занятости помогают построить карьерную траекторию. Желающие с</w:t>
      </w:r>
      <w:r>
        <w:rPr>
          <w:rFonts w:ascii="Times New Roman" w:hAnsi="Times New Roman"/>
          <w:bCs/>
          <w:color w:val="333333"/>
          <w:szCs w:val="24"/>
        </w:rPr>
        <w:t xml:space="preserve">могли пройти </w:t>
      </w:r>
      <w:proofErr w:type="spellStart"/>
      <w:r>
        <w:rPr>
          <w:rFonts w:ascii="Times New Roman" w:hAnsi="Times New Roman"/>
          <w:bCs/>
          <w:color w:val="333333"/>
          <w:szCs w:val="24"/>
        </w:rPr>
        <w:t>профтестирование</w:t>
      </w:r>
      <w:proofErr w:type="spellEnd"/>
      <w:r>
        <w:rPr>
          <w:rFonts w:ascii="Times New Roman" w:hAnsi="Times New Roman"/>
          <w:bCs/>
          <w:color w:val="333333"/>
          <w:szCs w:val="24"/>
        </w:rPr>
        <w:t xml:space="preserve">, </w:t>
      </w:r>
      <w:r w:rsidRPr="009333AA">
        <w:rPr>
          <w:rFonts w:ascii="Times New Roman" w:hAnsi="Times New Roman"/>
          <w:bCs/>
          <w:color w:val="333333"/>
          <w:szCs w:val="24"/>
        </w:rPr>
        <w:t>подобрать вакансию или обучающие курсы, а также получить консультацию юриста по вопросам в сфере труда и занятости.</w:t>
      </w: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  <w:r w:rsidRPr="009333AA">
        <w:rPr>
          <w:rFonts w:ascii="Times New Roman" w:hAnsi="Times New Roman"/>
          <w:bCs/>
          <w:color w:val="333333"/>
          <w:szCs w:val="24"/>
        </w:rPr>
        <w:t xml:space="preserve">Самая популярной стала консультация по выбору профессиональной сферы деятельности. 120 участниц форума прошли профессиональное тестирование. Их интересовали возможности изменения своего карьерного пути и, как правильно </w:t>
      </w:r>
      <w:proofErr w:type="spellStart"/>
      <w:r w:rsidRPr="009333AA">
        <w:rPr>
          <w:rFonts w:ascii="Times New Roman" w:hAnsi="Times New Roman"/>
          <w:bCs/>
          <w:color w:val="333333"/>
          <w:szCs w:val="24"/>
        </w:rPr>
        <w:t>профориентировать</w:t>
      </w:r>
      <w:proofErr w:type="spellEnd"/>
      <w:r w:rsidRPr="009333AA">
        <w:rPr>
          <w:rFonts w:ascii="Times New Roman" w:hAnsi="Times New Roman"/>
          <w:bCs/>
          <w:color w:val="333333"/>
          <w:szCs w:val="24"/>
        </w:rPr>
        <w:t xml:space="preserve"> своих детей.</w:t>
      </w: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  <w:r w:rsidRPr="009333AA">
        <w:rPr>
          <w:rFonts w:ascii="Times New Roman" w:hAnsi="Times New Roman"/>
          <w:bCs/>
          <w:color w:val="333333"/>
          <w:szCs w:val="24"/>
        </w:rPr>
        <w:t xml:space="preserve">Карьерные консультанты рассказали о программах обучения и повышения квалификации, в том числе доступных в рамках нацпроекта «Демография». </w:t>
      </w: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  <w:r w:rsidRPr="009333AA">
        <w:rPr>
          <w:rFonts w:ascii="Times New Roman" w:hAnsi="Times New Roman"/>
          <w:bCs/>
          <w:i/>
          <w:color w:val="333333"/>
          <w:szCs w:val="24"/>
        </w:rPr>
        <w:t xml:space="preserve"> «В настоящее время люди становятся более осознанными в построении своей карьеры, поэтому </w:t>
      </w:r>
      <w:proofErr w:type="spellStart"/>
      <w:r w:rsidRPr="009333AA">
        <w:rPr>
          <w:rFonts w:ascii="Times New Roman" w:hAnsi="Times New Roman"/>
          <w:bCs/>
          <w:i/>
          <w:color w:val="333333"/>
          <w:szCs w:val="24"/>
        </w:rPr>
        <w:t>профтестирование</w:t>
      </w:r>
      <w:proofErr w:type="spellEnd"/>
      <w:r w:rsidRPr="009333AA">
        <w:rPr>
          <w:rFonts w:ascii="Times New Roman" w:hAnsi="Times New Roman"/>
          <w:bCs/>
          <w:i/>
          <w:color w:val="333333"/>
          <w:szCs w:val="24"/>
        </w:rPr>
        <w:t xml:space="preserve"> пользуется большим спросом среди участников различных мероприятий. Этот форум не стал исключением. Родители приводят сюда своих детей, чтобы помочь им определиться с будущей профессией, а взрослые проходят тесты, чтобы подтвердить правильность своего выбора или сменить профессию, если не могут реализовать себя»</w:t>
      </w:r>
      <w:r w:rsidRPr="009333AA">
        <w:rPr>
          <w:rFonts w:ascii="Times New Roman" w:hAnsi="Times New Roman"/>
          <w:bCs/>
          <w:color w:val="333333"/>
          <w:szCs w:val="24"/>
        </w:rPr>
        <w:t xml:space="preserve">, — поделилась </w:t>
      </w:r>
      <w:r w:rsidRPr="009333AA">
        <w:rPr>
          <w:rFonts w:ascii="Times New Roman" w:hAnsi="Times New Roman"/>
          <w:b/>
          <w:bCs/>
          <w:color w:val="333333"/>
          <w:szCs w:val="24"/>
        </w:rPr>
        <w:t>Мария Никонова</w:t>
      </w:r>
      <w:r w:rsidRPr="009333AA">
        <w:rPr>
          <w:rFonts w:ascii="Times New Roman" w:hAnsi="Times New Roman"/>
          <w:bCs/>
          <w:color w:val="333333"/>
          <w:szCs w:val="24"/>
        </w:rPr>
        <w:t>, директор ОКУ ЦЗН города Челябинска.</w:t>
      </w:r>
    </w:p>
    <w:p w:rsidR="009333AA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</w:p>
    <w:p w:rsidR="00A433F9" w:rsidRPr="009333AA" w:rsidRDefault="009333AA" w:rsidP="009333AA">
      <w:pPr>
        <w:spacing w:line="276" w:lineRule="auto"/>
        <w:jc w:val="both"/>
        <w:rPr>
          <w:rFonts w:ascii="Times New Roman" w:hAnsi="Times New Roman"/>
          <w:bCs/>
          <w:color w:val="333333"/>
          <w:szCs w:val="24"/>
        </w:rPr>
      </w:pPr>
      <w:r w:rsidRPr="009333AA">
        <w:rPr>
          <w:rFonts w:ascii="Times New Roman" w:hAnsi="Times New Roman"/>
          <w:bCs/>
          <w:color w:val="333333"/>
          <w:szCs w:val="24"/>
        </w:rPr>
        <w:t xml:space="preserve">Пройти </w:t>
      </w:r>
      <w:proofErr w:type="spellStart"/>
      <w:r w:rsidRPr="009333AA">
        <w:rPr>
          <w:rFonts w:ascii="Times New Roman" w:hAnsi="Times New Roman"/>
          <w:bCs/>
          <w:color w:val="333333"/>
          <w:szCs w:val="24"/>
        </w:rPr>
        <w:t>профтестирование</w:t>
      </w:r>
      <w:proofErr w:type="spellEnd"/>
      <w:r w:rsidRPr="009333AA">
        <w:rPr>
          <w:rFonts w:ascii="Times New Roman" w:hAnsi="Times New Roman"/>
          <w:bCs/>
          <w:color w:val="333333"/>
          <w:szCs w:val="24"/>
        </w:rPr>
        <w:t xml:space="preserve"> можно в любом отделе Центра занятости населения по месту жительства и абсолютно бесплатно. Заявление на предоставление услуги подаётся на  портале «Работа России» trudvsem.ru </w:t>
      </w:r>
      <w:r>
        <w:rPr>
          <w:rFonts w:ascii="Times New Roman" w:hAnsi="Times New Roman"/>
          <w:bCs/>
          <w:color w:val="333333"/>
          <w:szCs w:val="24"/>
        </w:rPr>
        <w:t xml:space="preserve"> </w:t>
      </w:r>
      <w:r w:rsidRPr="009333AA">
        <w:rPr>
          <w:rFonts w:ascii="Times New Roman" w:hAnsi="Times New Roman"/>
          <w:bCs/>
          <w:color w:val="333333"/>
          <w:szCs w:val="24"/>
        </w:rPr>
        <w:t>во вкладке «Все сервисы».</w:t>
      </w:r>
    </w:p>
    <w:p w:rsidR="009333AA" w:rsidRPr="004961AA" w:rsidRDefault="009333AA" w:rsidP="009333AA">
      <w:pPr>
        <w:spacing w:line="276" w:lineRule="auto"/>
        <w:jc w:val="both"/>
      </w:pPr>
    </w:p>
    <w:p w:rsidR="004F2D72" w:rsidRPr="00F21178" w:rsidRDefault="004F2D72" w:rsidP="004F2D72">
      <w:pPr>
        <w:rPr>
          <w:rFonts w:ascii="Times New Roman" w:hAnsi="Times New Roman"/>
          <w:b/>
          <w:bCs/>
          <w:color w:val="004899"/>
          <w:kern w:val="24"/>
          <w:szCs w:val="24"/>
        </w:rPr>
      </w:pPr>
      <w:r w:rsidRPr="00F21178">
        <w:rPr>
          <w:rFonts w:ascii="Times New Roman" w:hAnsi="Times New Roman"/>
          <w:b/>
          <w:bCs/>
          <w:color w:val="004899"/>
          <w:kern w:val="24"/>
          <w:szCs w:val="24"/>
        </w:rPr>
        <w:t xml:space="preserve">Информация о мероприятиях и услугах СЗН – </w:t>
      </w:r>
      <w:proofErr w:type="gramStart"/>
      <w:r w:rsidRPr="00F21178">
        <w:rPr>
          <w:rFonts w:ascii="Times New Roman" w:hAnsi="Times New Roman"/>
          <w:b/>
          <w:bCs/>
          <w:color w:val="004899"/>
          <w:kern w:val="24"/>
          <w:szCs w:val="24"/>
        </w:rPr>
        <w:t>в</w:t>
      </w:r>
      <w:proofErr w:type="gramEnd"/>
      <w:r w:rsidRPr="00F21178">
        <w:rPr>
          <w:rFonts w:ascii="Times New Roman" w:hAnsi="Times New Roman"/>
          <w:b/>
          <w:bCs/>
          <w:color w:val="004899"/>
          <w:kern w:val="24"/>
          <w:szCs w:val="24"/>
        </w:rPr>
        <w:t xml:space="preserve"> официальных аккаунтах: </w:t>
      </w:r>
    </w:p>
    <w:p w:rsidR="004F2D72" w:rsidRDefault="004F2D72" w:rsidP="004F2D72">
      <w:pPr>
        <w:rPr>
          <w:rFonts w:ascii="Times New Roman" w:hAnsi="Times New Roman"/>
          <w:b/>
          <w:bCs/>
          <w:color w:val="004899"/>
          <w:kern w:val="24"/>
          <w:szCs w:val="24"/>
        </w:rPr>
      </w:pPr>
      <w:r w:rsidRPr="00F21178">
        <w:rPr>
          <w:rFonts w:ascii="Times New Roman" w:hAnsi="Times New Roman"/>
          <w:b/>
          <w:bCs/>
          <w:color w:val="004899"/>
          <w:kern w:val="24"/>
          <w:szCs w:val="24"/>
        </w:rPr>
        <w:t>vk.com/SZN74, ok.ru/SZN74, t.me/szn74_chelobl</w:t>
      </w:r>
    </w:p>
    <w:sectPr w:rsidR="004F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7EE2"/>
    <w:multiLevelType w:val="hybridMultilevel"/>
    <w:tmpl w:val="DF485FB2"/>
    <w:lvl w:ilvl="0" w:tplc="29282C8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75"/>
    <w:rsid w:val="00057975"/>
    <w:rsid w:val="000D7731"/>
    <w:rsid w:val="0016054C"/>
    <w:rsid w:val="00176E00"/>
    <w:rsid w:val="001F2522"/>
    <w:rsid w:val="001F5A32"/>
    <w:rsid w:val="002349DB"/>
    <w:rsid w:val="00306FD2"/>
    <w:rsid w:val="003954FE"/>
    <w:rsid w:val="00462389"/>
    <w:rsid w:val="004961AA"/>
    <w:rsid w:val="004A2CAC"/>
    <w:rsid w:val="004D1872"/>
    <w:rsid w:val="004F2D72"/>
    <w:rsid w:val="005F10DA"/>
    <w:rsid w:val="006E603A"/>
    <w:rsid w:val="00752FD3"/>
    <w:rsid w:val="00791E98"/>
    <w:rsid w:val="007C4AB9"/>
    <w:rsid w:val="008736CA"/>
    <w:rsid w:val="00880B56"/>
    <w:rsid w:val="008C4A57"/>
    <w:rsid w:val="009333AA"/>
    <w:rsid w:val="00A132EE"/>
    <w:rsid w:val="00A433F9"/>
    <w:rsid w:val="00A77419"/>
    <w:rsid w:val="00B155A2"/>
    <w:rsid w:val="00B60CD7"/>
    <w:rsid w:val="00BA628E"/>
    <w:rsid w:val="00BA79A3"/>
    <w:rsid w:val="00BC6F13"/>
    <w:rsid w:val="00BD767B"/>
    <w:rsid w:val="00C30977"/>
    <w:rsid w:val="00DC2B1A"/>
    <w:rsid w:val="00DF2741"/>
    <w:rsid w:val="00DF6332"/>
    <w:rsid w:val="00E63F0E"/>
    <w:rsid w:val="00F1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057975"/>
    <w:rPr>
      <w:b/>
      <w:bCs/>
    </w:rPr>
  </w:style>
  <w:style w:type="character" w:customStyle="1" w:styleId="extendedtext-short">
    <w:name w:val="extendedtext-short"/>
    <w:basedOn w:val="a0"/>
    <w:rsid w:val="00057975"/>
  </w:style>
  <w:style w:type="paragraph" w:styleId="a5">
    <w:name w:val="Balloon Text"/>
    <w:basedOn w:val="a"/>
    <w:link w:val="a6"/>
    <w:uiPriority w:val="99"/>
    <w:semiHidden/>
    <w:unhideWhenUsed/>
    <w:rsid w:val="00395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057975"/>
    <w:rPr>
      <w:b/>
      <w:bCs/>
    </w:rPr>
  </w:style>
  <w:style w:type="character" w:customStyle="1" w:styleId="extendedtext-short">
    <w:name w:val="extendedtext-short"/>
    <w:basedOn w:val="a0"/>
    <w:rsid w:val="00057975"/>
  </w:style>
  <w:style w:type="paragraph" w:styleId="a5">
    <w:name w:val="Balloon Text"/>
    <w:basedOn w:val="a"/>
    <w:link w:val="a6"/>
    <w:uiPriority w:val="99"/>
    <w:semiHidden/>
    <w:unhideWhenUsed/>
    <w:rsid w:val="00395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zgosag2</cp:lastModifiedBy>
  <cp:revision>7</cp:revision>
  <cp:lastPrinted>2024-10-14T12:22:00Z</cp:lastPrinted>
  <dcterms:created xsi:type="dcterms:W3CDTF">2024-10-14T12:19:00Z</dcterms:created>
  <dcterms:modified xsi:type="dcterms:W3CDTF">2024-10-15T06:06:00Z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148258159</vt:i4>
  </property>
  <property fmtid="{D5CDD505-2E9C-101B-9397-08002B2CF9AE}" pid="3" name="_NewReviewCycle">
    <vt:lpwstr/>
  </property>
  <property fmtid="{D5CDD505-2E9C-101B-9397-08002B2CF9AE}" pid="4" name="_EmailSubject">
    <vt:lpwstr>Релиз_ Впервые на Всероссийском форуме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  <property fmtid="{D5CDD505-2E9C-101B-9397-08002B2CF9AE}" pid="7" name="_ReviewingToolsShownOnce">
    <vt:lpwstr/>
  </property>
</Properties>
</file>